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59EE2" w14:textId="4BB6C767" w:rsidR="009976A1" w:rsidRPr="00E67439" w:rsidRDefault="009976A1" w:rsidP="00DF4B7C">
      <w:pPr>
        <w:spacing w:before="100" w:beforeAutospacing="1" w:after="100" w:afterAutospacing="1"/>
        <w:jc w:val="both"/>
        <w:rPr>
          <w:rFonts w:cstheme="minorHAnsi"/>
          <w:b/>
          <w:bCs/>
          <w:color w:val="000000"/>
          <w:lang w:val="en-GB"/>
        </w:rPr>
      </w:pPr>
      <w:r w:rsidRPr="00E67439">
        <w:rPr>
          <w:rFonts w:cstheme="minorHAnsi"/>
          <w:b/>
          <w:bCs/>
          <w:color w:val="000000"/>
          <w:lang w:val="en-GB"/>
        </w:rPr>
        <w:t>Job Title: Manager, IT function</w:t>
      </w:r>
      <w:r w:rsidR="009861B0" w:rsidRPr="00E67439">
        <w:rPr>
          <w:rFonts w:cstheme="minorHAnsi"/>
          <w:b/>
          <w:bCs/>
          <w:color w:val="000000"/>
          <w:lang w:val="en-GB"/>
        </w:rPr>
        <w:t>s</w:t>
      </w:r>
      <w:r w:rsidRPr="00E67439">
        <w:rPr>
          <w:rFonts w:cstheme="minorHAnsi"/>
          <w:b/>
          <w:bCs/>
          <w:color w:val="000000"/>
          <w:lang w:val="en-GB"/>
        </w:rPr>
        <w:t xml:space="preserve"> and services</w:t>
      </w:r>
    </w:p>
    <w:p w14:paraId="1DE8840B" w14:textId="77777777" w:rsidR="009861B0" w:rsidRPr="00E67439" w:rsidRDefault="009861B0" w:rsidP="009861B0">
      <w:pPr>
        <w:spacing w:before="100" w:beforeAutospacing="1" w:after="100" w:afterAutospacing="1"/>
        <w:jc w:val="both"/>
        <w:rPr>
          <w:rFonts w:cstheme="minorHAnsi"/>
          <w:lang w:val="en-GB"/>
        </w:rPr>
      </w:pPr>
      <w:r w:rsidRPr="00E67439">
        <w:rPr>
          <w:rFonts w:cstheme="minorHAnsi"/>
          <w:b/>
          <w:bCs/>
          <w:lang w:val="en-GB"/>
        </w:rPr>
        <w:t>Location:</w:t>
      </w:r>
      <w:r w:rsidRPr="00E67439">
        <w:rPr>
          <w:rFonts w:cstheme="minorHAnsi"/>
          <w:lang w:val="en-GB"/>
        </w:rPr>
        <w:t xml:space="preserve"> National Co-operative Exports Limited (NCEL), Delhi</w:t>
      </w:r>
    </w:p>
    <w:p w14:paraId="7C1E66CB" w14:textId="77777777" w:rsidR="009861B0" w:rsidRPr="00E67439" w:rsidRDefault="009861B0" w:rsidP="009861B0">
      <w:pPr>
        <w:spacing w:before="100" w:beforeAutospacing="1" w:after="100" w:afterAutospacing="1"/>
        <w:jc w:val="both"/>
        <w:rPr>
          <w:rFonts w:cstheme="minorHAnsi"/>
          <w:lang w:val="en-GB"/>
        </w:rPr>
      </w:pPr>
      <w:r w:rsidRPr="00E67439">
        <w:rPr>
          <w:rFonts w:cstheme="minorHAnsi"/>
          <w:b/>
          <w:bCs/>
          <w:lang w:val="en-GB"/>
        </w:rPr>
        <w:t>Reporting</w:t>
      </w:r>
      <w:r w:rsidRPr="00E67439">
        <w:rPr>
          <w:rFonts w:cstheme="minorHAnsi"/>
          <w:lang w:val="en-GB"/>
        </w:rPr>
        <w:t>: Managing Director, NCEL</w:t>
      </w:r>
    </w:p>
    <w:p w14:paraId="355A80EB" w14:textId="77777777" w:rsidR="009861B0" w:rsidRPr="00E67439" w:rsidRDefault="009861B0" w:rsidP="009861B0">
      <w:pPr>
        <w:spacing w:after="0" w:line="240" w:lineRule="auto"/>
        <w:rPr>
          <w:rFonts w:eastAsia="Times New Roman" w:cstheme="minorHAnsi"/>
          <w:lang w:val="en-GB" w:bidi="hi-IN"/>
        </w:rPr>
      </w:pPr>
      <w:r w:rsidRPr="00E67439">
        <w:rPr>
          <w:rFonts w:eastAsia="Times New Roman" w:cstheme="minorHAnsi"/>
          <w:b/>
          <w:bCs/>
          <w:lang w:val="en-GB" w:bidi="hi-IN"/>
        </w:rPr>
        <w:t>Company Description</w:t>
      </w:r>
    </w:p>
    <w:p w14:paraId="6C1084EB" w14:textId="77777777" w:rsidR="009861B0" w:rsidRPr="00E67439" w:rsidRDefault="009861B0" w:rsidP="009861B0">
      <w:pPr>
        <w:spacing w:after="0" w:line="240" w:lineRule="auto"/>
        <w:rPr>
          <w:rFonts w:eastAsia="Times New Roman" w:cstheme="minorHAnsi"/>
          <w:lang w:val="en-GB" w:bidi="hi-IN"/>
        </w:rPr>
      </w:pPr>
      <w:r w:rsidRPr="00E67439">
        <w:rPr>
          <w:rFonts w:eastAsia="Times New Roman" w:cstheme="minorHAnsi"/>
          <w:lang w:val="en-GB" w:bidi="hi-IN"/>
        </w:rPr>
        <w:t xml:space="preserve">National Cooperative Exports Limited (NCEL) is a distinguished National-level co-operative created with the approval of the Union Government and the Ministry of Cooperation in 2023 and registered under the Multi-State Co-operative Societies Act, 2002. It is promoted by five prominent co-operative institutions - </w:t>
      </w:r>
    </w:p>
    <w:p w14:paraId="50C82B7F" w14:textId="77777777" w:rsidR="009861B0" w:rsidRPr="00E67439" w:rsidRDefault="009861B0" w:rsidP="009861B0">
      <w:pPr>
        <w:spacing w:after="0" w:line="240" w:lineRule="auto"/>
        <w:rPr>
          <w:rFonts w:eastAsia="Times New Roman" w:cstheme="minorHAnsi"/>
          <w:lang w:val="en-GB" w:bidi="hi-IN"/>
        </w:rPr>
      </w:pPr>
      <w:r w:rsidRPr="00E67439">
        <w:rPr>
          <w:rFonts w:eastAsia="Times New Roman" w:cstheme="minorHAnsi"/>
          <w:lang w:val="en-GB" w:bidi="hi-IN"/>
        </w:rPr>
        <w:t xml:space="preserve">The Gujarat Co-operative Milk Marketing Federation (GCMMF, popularly known as the AMUL), Indian Farmers Fertiliser Cooperative Limited (IFFCO), </w:t>
      </w:r>
      <w:proofErr w:type="spellStart"/>
      <w:r w:rsidRPr="00E67439">
        <w:rPr>
          <w:rFonts w:eastAsia="Times New Roman" w:cstheme="minorHAnsi"/>
          <w:lang w:val="en-GB" w:bidi="hi-IN"/>
        </w:rPr>
        <w:t>Krishak</w:t>
      </w:r>
      <w:proofErr w:type="spellEnd"/>
      <w:r w:rsidRPr="00E67439">
        <w:rPr>
          <w:rFonts w:eastAsia="Times New Roman" w:cstheme="minorHAnsi"/>
          <w:lang w:val="en-GB" w:bidi="hi-IN"/>
        </w:rPr>
        <w:t xml:space="preserve"> Bharati Co-operative Limited (KRIBHCO), National Agricultural Co-operative Marketing Federation of India Limited (NAFED), and National Co-operative Development Corporation (NCDC).</w:t>
      </w:r>
    </w:p>
    <w:p w14:paraId="1DCECFF7" w14:textId="717B1C79" w:rsidR="00DF4B7C" w:rsidRPr="00E67439" w:rsidRDefault="00DF4B7C" w:rsidP="00DF4B7C">
      <w:pPr>
        <w:spacing w:before="100" w:beforeAutospacing="1" w:after="100" w:afterAutospacing="1"/>
        <w:jc w:val="both"/>
        <w:rPr>
          <w:rFonts w:cstheme="minorHAnsi"/>
          <w:b/>
          <w:bCs/>
          <w:lang w:val="en-GB"/>
          <w14:ligatures w14:val="none"/>
        </w:rPr>
      </w:pPr>
      <w:r w:rsidRPr="00E67439">
        <w:rPr>
          <w:rFonts w:cstheme="minorHAnsi"/>
          <w:b/>
          <w:bCs/>
          <w:lang w:val="en-GB"/>
          <w14:ligatures w14:val="none"/>
        </w:rPr>
        <w:t>Job Summary:</w:t>
      </w:r>
    </w:p>
    <w:p w14:paraId="3CB54076" w14:textId="2DE88648" w:rsidR="00432C38" w:rsidRPr="00E67439" w:rsidRDefault="00DF4B7C" w:rsidP="00795FAD">
      <w:pPr>
        <w:spacing w:before="100" w:beforeAutospacing="1" w:after="100" w:afterAutospacing="1"/>
        <w:jc w:val="both"/>
        <w:rPr>
          <w:rFonts w:eastAsia="Times New Roman" w:cstheme="minorHAnsi"/>
          <w:lang w:val="en-GB"/>
        </w:rPr>
      </w:pPr>
      <w:r w:rsidRPr="00E67439">
        <w:rPr>
          <w:rFonts w:cstheme="minorHAnsi"/>
          <w:lang w:val="en-GB"/>
          <w14:ligatures w14:val="none"/>
        </w:rPr>
        <w:t xml:space="preserve">We are seeking a highly qualified and experienced </w:t>
      </w:r>
      <w:r w:rsidR="009861B0" w:rsidRPr="00E67439">
        <w:rPr>
          <w:rFonts w:cstheme="minorHAnsi"/>
          <w:lang w:val="en-GB"/>
          <w14:ligatures w14:val="none"/>
        </w:rPr>
        <w:t xml:space="preserve">Manager – IT functions and services </w:t>
      </w:r>
      <w:r w:rsidRPr="00E67439">
        <w:rPr>
          <w:rFonts w:cstheme="minorHAnsi"/>
          <w:lang w:val="en-GB"/>
          <w14:ligatures w14:val="none"/>
        </w:rPr>
        <w:t>to lead our IT strategy and operations who want</w:t>
      </w:r>
      <w:r w:rsidR="009861B0" w:rsidRPr="00E67439">
        <w:rPr>
          <w:rFonts w:cstheme="minorHAnsi"/>
          <w:lang w:val="en-GB"/>
          <w14:ligatures w14:val="none"/>
        </w:rPr>
        <w:t>s</w:t>
      </w:r>
      <w:r w:rsidRPr="00E67439">
        <w:rPr>
          <w:rFonts w:cstheme="minorHAnsi"/>
          <w:lang w:val="en-GB"/>
          <w14:ligatures w14:val="none"/>
        </w:rPr>
        <w:t xml:space="preserve"> to be a part of </w:t>
      </w:r>
      <w:r w:rsidRPr="00E67439">
        <w:rPr>
          <w:rFonts w:eastAsia="Times New Roman" w:cstheme="minorHAnsi"/>
          <w:lang w:val="en-GB"/>
          <w14:ligatures w14:val="none"/>
        </w:rPr>
        <w:t>a pioneering initiative under the Ministry of Cooperation, contributing to the growth and efficiency of India’s cooperative export sector.</w:t>
      </w:r>
      <w:r w:rsidR="00795FAD" w:rsidRPr="00E67439">
        <w:rPr>
          <w:rFonts w:eastAsia="Times New Roman" w:cstheme="minorHAnsi"/>
          <w:lang w:val="en-GB"/>
          <w14:ligatures w14:val="none"/>
        </w:rPr>
        <w:t xml:space="preserve"> </w:t>
      </w:r>
      <w:r w:rsidR="00432C38" w:rsidRPr="00E67439">
        <w:rPr>
          <w:rFonts w:cstheme="minorHAnsi"/>
          <w:lang w:val="en-GB"/>
        </w:rPr>
        <w:t xml:space="preserve">The ideal candidate will possess </w:t>
      </w:r>
      <w:r w:rsidR="00432C38" w:rsidRPr="00E67439">
        <w:rPr>
          <w:rFonts w:eastAsia="Times New Roman" w:cstheme="minorHAnsi"/>
          <w:lang w:val="en-GB"/>
        </w:rPr>
        <w:t xml:space="preserve">expertise in ERP systems, cloud computing, </w:t>
      </w:r>
      <w:proofErr w:type="spellStart"/>
      <w:r w:rsidR="00432C38" w:rsidRPr="00E67439">
        <w:rPr>
          <w:rFonts w:eastAsia="Times New Roman" w:cstheme="minorHAnsi"/>
          <w:lang w:val="en-GB"/>
        </w:rPr>
        <w:t>hyperscalers</w:t>
      </w:r>
      <w:proofErr w:type="spellEnd"/>
      <w:r w:rsidR="00432C38" w:rsidRPr="00E67439">
        <w:rPr>
          <w:rFonts w:eastAsia="Times New Roman" w:cstheme="minorHAnsi"/>
          <w:lang w:val="en-GB"/>
        </w:rPr>
        <w:t>, cybersecurity, BI tools, and AI-enabled RPA technologies.</w:t>
      </w:r>
    </w:p>
    <w:p w14:paraId="5638CDD8" w14:textId="7399307F" w:rsidR="00B17219" w:rsidRPr="00E67439" w:rsidRDefault="00B17219" w:rsidP="00DF4B7C">
      <w:pPr>
        <w:jc w:val="both"/>
        <w:rPr>
          <w:rFonts w:cstheme="minorHAnsi"/>
          <w:lang w:val="en-GB"/>
        </w:rPr>
      </w:pPr>
      <w:r w:rsidRPr="00E67439">
        <w:rPr>
          <w:rFonts w:cstheme="minorHAnsi"/>
          <w:b/>
          <w:bCs/>
          <w:lang w:val="en-GB"/>
        </w:rPr>
        <w:t>Key Responsibilities:</w:t>
      </w:r>
    </w:p>
    <w:p w14:paraId="5C3DB1FB" w14:textId="77777777" w:rsidR="00B17219" w:rsidRPr="00E67439" w:rsidRDefault="00B17219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>Technology Strategy &amp; Leadership:</w:t>
      </w:r>
    </w:p>
    <w:p w14:paraId="45E1D435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Develop and implement the company’s technology strategy to align with business objectives.</w:t>
      </w:r>
    </w:p>
    <w:p w14:paraId="0396CFEC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Lead the technology team, fostering a culture of innovation, collaboration, and continuous improvement.</w:t>
      </w:r>
    </w:p>
    <w:p w14:paraId="4BB33BF8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Collaborate with executive leadership to integrate technology initiatives with overall business goals.</w:t>
      </w:r>
    </w:p>
    <w:p w14:paraId="36106B84" w14:textId="77777777" w:rsidR="00B17219" w:rsidRPr="00E67439" w:rsidRDefault="00B17219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>ERP Systems:</w:t>
      </w:r>
    </w:p>
    <w:p w14:paraId="2EF9794D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Oversee the selection, implementation, and management of ERP systems to ensure seamless integration and operational efficiency.</w:t>
      </w:r>
    </w:p>
    <w:p w14:paraId="33AF4A5A" w14:textId="3BBBA3FE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Evaluate and optimi</w:t>
      </w:r>
      <w:r w:rsidR="009861B0" w:rsidRPr="00E67439">
        <w:rPr>
          <w:rFonts w:eastAsia="Times New Roman" w:cstheme="minorHAnsi"/>
          <w:lang w:val="en-GB"/>
        </w:rPr>
        <w:t>s</w:t>
      </w:r>
      <w:r w:rsidRPr="00E67439">
        <w:rPr>
          <w:rFonts w:eastAsia="Times New Roman" w:cstheme="minorHAnsi"/>
          <w:lang w:val="en-GB"/>
        </w:rPr>
        <w:t>e ERP processes and workflows to enhance productivity and business performance.</w:t>
      </w:r>
    </w:p>
    <w:p w14:paraId="66C42E31" w14:textId="63612AD1" w:rsidR="00B17219" w:rsidRPr="00E67439" w:rsidRDefault="00B17219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 xml:space="preserve">Cloud Computing &amp; </w:t>
      </w:r>
      <w:proofErr w:type="spellStart"/>
      <w:r w:rsidRPr="00E67439">
        <w:rPr>
          <w:rFonts w:eastAsia="Times New Roman" w:cstheme="minorHAnsi"/>
          <w:b/>
          <w:bCs/>
          <w:lang w:val="en-GB"/>
        </w:rPr>
        <w:t>Hyperscalers</w:t>
      </w:r>
      <w:proofErr w:type="spellEnd"/>
      <w:r w:rsidRPr="00E67439">
        <w:rPr>
          <w:rFonts w:eastAsia="Times New Roman" w:cstheme="minorHAnsi"/>
          <w:b/>
          <w:bCs/>
          <w:lang w:val="en-GB"/>
        </w:rPr>
        <w:t>:</w:t>
      </w:r>
    </w:p>
    <w:p w14:paraId="0F2D034B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Manage cloud infrastructure and services, including partnerships with hyperscale providers (e.g., AWS, Azure, Google Cloud).</w:t>
      </w:r>
    </w:p>
    <w:p w14:paraId="4CE40087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Drive cloud adoption strategies, ensuring scalable, cost-effective, and secure solutions.</w:t>
      </w:r>
    </w:p>
    <w:p w14:paraId="61F5224B" w14:textId="7DF32859" w:rsidR="00B17219" w:rsidRPr="00E67439" w:rsidRDefault="00DF4B7C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>C</w:t>
      </w:r>
      <w:r w:rsidR="00B17219" w:rsidRPr="00E67439">
        <w:rPr>
          <w:rFonts w:eastAsia="Times New Roman" w:cstheme="minorHAnsi"/>
          <w:b/>
          <w:bCs/>
          <w:lang w:val="en-GB"/>
        </w:rPr>
        <w:t>ybersecurity:</w:t>
      </w:r>
    </w:p>
    <w:p w14:paraId="14317CA1" w14:textId="15FEC6D2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Develop and enforce robust cybersecurity policies and procedures to protect the organi</w:t>
      </w:r>
      <w:r w:rsidR="009861B0" w:rsidRPr="00E67439">
        <w:rPr>
          <w:rFonts w:eastAsia="Times New Roman" w:cstheme="minorHAnsi"/>
          <w:lang w:val="en-GB"/>
        </w:rPr>
        <w:t>s</w:t>
      </w:r>
      <w:r w:rsidRPr="00E67439">
        <w:rPr>
          <w:rFonts w:eastAsia="Times New Roman" w:cstheme="minorHAnsi"/>
          <w:lang w:val="en-GB"/>
        </w:rPr>
        <w:t>ation’s data and technology assets.</w:t>
      </w:r>
    </w:p>
    <w:p w14:paraId="4986D6BF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Stay abreast of emerging threats and cybersecurity trends, implementing proactive measures to mitigate risks.</w:t>
      </w:r>
    </w:p>
    <w:p w14:paraId="54E9484F" w14:textId="77777777" w:rsidR="00B17219" w:rsidRPr="00E67439" w:rsidRDefault="00B17219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>Business Intelligence (BI):</w:t>
      </w:r>
    </w:p>
    <w:p w14:paraId="1487E042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lastRenderedPageBreak/>
        <w:t>Oversee the implementation and management of BI tools and platforms to support data-driven decision-making.</w:t>
      </w:r>
    </w:p>
    <w:p w14:paraId="3BB30A7C" w14:textId="23A379C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Ensure data accuracy, accessibility, and usability across the organi</w:t>
      </w:r>
      <w:r w:rsidR="009861B0" w:rsidRPr="00E67439">
        <w:rPr>
          <w:rFonts w:eastAsia="Times New Roman" w:cstheme="minorHAnsi"/>
          <w:lang w:val="en-GB"/>
        </w:rPr>
        <w:t>s</w:t>
      </w:r>
      <w:r w:rsidRPr="00E67439">
        <w:rPr>
          <w:rFonts w:eastAsia="Times New Roman" w:cstheme="minorHAnsi"/>
          <w:lang w:val="en-GB"/>
        </w:rPr>
        <w:t>ation.</w:t>
      </w:r>
    </w:p>
    <w:p w14:paraId="5EA60DF6" w14:textId="77777777" w:rsidR="00B17219" w:rsidRPr="00E67439" w:rsidRDefault="00B17219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>AI-Enabled Robotic Process Automation (RPA):</w:t>
      </w:r>
    </w:p>
    <w:p w14:paraId="23728B2F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Lead the development and deployment of AI-enabled RPA solutions to streamline and automate business processes.</w:t>
      </w:r>
    </w:p>
    <w:p w14:paraId="7C52445D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Evaluate and integrate emerging AI technologies to drive innovation and operational efficiency.</w:t>
      </w:r>
    </w:p>
    <w:p w14:paraId="7B15B01F" w14:textId="77777777" w:rsidR="00B17219" w:rsidRPr="00E67439" w:rsidRDefault="00B17219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>Productivity Tools:</w:t>
      </w:r>
    </w:p>
    <w:p w14:paraId="0A129DB6" w14:textId="6A04462A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Manage and optimi</w:t>
      </w:r>
      <w:r w:rsidR="009861B0" w:rsidRPr="00E67439">
        <w:rPr>
          <w:rFonts w:eastAsia="Times New Roman" w:cstheme="minorHAnsi"/>
          <w:lang w:val="en-GB"/>
        </w:rPr>
        <w:t>se</w:t>
      </w:r>
      <w:r w:rsidRPr="00E67439">
        <w:rPr>
          <w:rFonts w:eastAsia="Times New Roman" w:cstheme="minorHAnsi"/>
          <w:lang w:val="en-GB"/>
        </w:rPr>
        <w:t xml:space="preserve"> standard productivity tools (e.g., collaboration software, office suites) to enhance employee effectiveness.</w:t>
      </w:r>
    </w:p>
    <w:p w14:paraId="0738F9C1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Stay informed about technological advancements in productivity tools and recommend updates or changes as needed.</w:t>
      </w:r>
    </w:p>
    <w:p w14:paraId="2FD22227" w14:textId="77777777" w:rsidR="00B17219" w:rsidRPr="00E67439" w:rsidRDefault="00B17219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>Vendor &amp; Stakeholder Management:</w:t>
      </w:r>
    </w:p>
    <w:p w14:paraId="2B74FF1F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Build and maintain relationships with technology vendors, partners, and stakeholders.</w:t>
      </w:r>
    </w:p>
    <w:p w14:paraId="426C10A5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Negotiate contracts and manage vendor performance to ensure service quality and value.</w:t>
      </w:r>
    </w:p>
    <w:p w14:paraId="46C74F40" w14:textId="77777777" w:rsidR="00B17219" w:rsidRPr="00E67439" w:rsidRDefault="00B17219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>Budget &amp; Resource Management:</w:t>
      </w:r>
    </w:p>
    <w:p w14:paraId="673824C3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Develop and manage the technology budget, ensuring cost-effective investment in technology solutions.</w:t>
      </w:r>
    </w:p>
    <w:p w14:paraId="6FE736DC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Allocate resources effectively to support technology initiatives and projects.</w:t>
      </w:r>
    </w:p>
    <w:p w14:paraId="143096F4" w14:textId="77777777" w:rsidR="00B17219" w:rsidRPr="00E67439" w:rsidRDefault="00B17219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>Compliance &amp; Governance:</w:t>
      </w:r>
    </w:p>
    <w:p w14:paraId="271BBA07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Ensure compliance with relevant regulations, standards, and best practices in technology and data management.</w:t>
      </w:r>
    </w:p>
    <w:p w14:paraId="6DBC5889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Implement governance frameworks to manage technology risk and ensure ethical use of technology.</w:t>
      </w:r>
    </w:p>
    <w:p w14:paraId="592E61C2" w14:textId="77777777" w:rsidR="00585681" w:rsidRPr="00E67439" w:rsidRDefault="00585681" w:rsidP="00585681">
      <w:pPr>
        <w:spacing w:after="0" w:line="240" w:lineRule="auto"/>
        <w:ind w:left="1440"/>
        <w:jc w:val="both"/>
        <w:rPr>
          <w:rFonts w:eastAsia="Times New Roman" w:cstheme="minorHAnsi"/>
          <w:lang w:val="en-GB"/>
        </w:rPr>
      </w:pPr>
    </w:p>
    <w:p w14:paraId="0FFFDF4A" w14:textId="77777777" w:rsidR="00B17219" w:rsidRPr="00E67439" w:rsidRDefault="00B17219" w:rsidP="00DF4B7C">
      <w:pPr>
        <w:jc w:val="both"/>
        <w:rPr>
          <w:rFonts w:cstheme="minorHAnsi"/>
          <w:lang w:val="en-GB"/>
        </w:rPr>
      </w:pPr>
      <w:r w:rsidRPr="00E67439">
        <w:rPr>
          <w:rFonts w:cstheme="minorHAnsi"/>
          <w:b/>
          <w:bCs/>
          <w:lang w:val="en-GB"/>
        </w:rPr>
        <w:t>Qualifications:</w:t>
      </w:r>
    </w:p>
    <w:p w14:paraId="6625C2A4" w14:textId="141BB692" w:rsidR="00B17219" w:rsidRPr="00E67439" w:rsidRDefault="00DF4B7C" w:rsidP="00DF4B7C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Bachelor’s degree in computer science</w:t>
      </w:r>
      <w:r w:rsidR="00B17219" w:rsidRPr="00E67439">
        <w:rPr>
          <w:rFonts w:eastAsia="Times New Roman" w:cstheme="minorHAnsi"/>
          <w:lang w:val="en-GB"/>
        </w:rPr>
        <w:t>, Information Technology, Engineering, or related field; Master’s degree or MBA preferred.</w:t>
      </w:r>
    </w:p>
    <w:p w14:paraId="51A90696" w14:textId="32532581" w:rsidR="00B17219" w:rsidRPr="00E67439" w:rsidRDefault="00B17219" w:rsidP="00DF4B7C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10</w:t>
      </w:r>
      <w:r w:rsidR="00432C38" w:rsidRPr="00E67439">
        <w:rPr>
          <w:rFonts w:eastAsia="Times New Roman" w:cstheme="minorHAnsi"/>
          <w:lang w:val="en-GB"/>
        </w:rPr>
        <w:t xml:space="preserve">+ </w:t>
      </w:r>
      <w:r w:rsidRPr="00E67439">
        <w:rPr>
          <w:rFonts w:eastAsia="Times New Roman" w:cstheme="minorHAnsi"/>
          <w:lang w:val="en-GB"/>
        </w:rPr>
        <w:t xml:space="preserve">years Proven experience as a </w:t>
      </w:r>
      <w:r w:rsidR="00D761F3" w:rsidRPr="00E67439">
        <w:rPr>
          <w:rFonts w:eastAsia="Times New Roman" w:cstheme="minorHAnsi"/>
          <w:lang w:val="en-GB"/>
        </w:rPr>
        <w:t>Manager</w:t>
      </w:r>
      <w:r w:rsidRPr="00E67439">
        <w:rPr>
          <w:rFonts w:eastAsia="Times New Roman" w:cstheme="minorHAnsi"/>
          <w:lang w:val="en-GB"/>
        </w:rPr>
        <w:t xml:space="preserve"> or similar leadership role in a technology-driven organi</w:t>
      </w:r>
      <w:r w:rsidR="009861B0" w:rsidRPr="00E67439">
        <w:rPr>
          <w:rFonts w:eastAsia="Times New Roman" w:cstheme="minorHAnsi"/>
          <w:lang w:val="en-GB"/>
        </w:rPr>
        <w:t>s</w:t>
      </w:r>
      <w:r w:rsidRPr="00E67439">
        <w:rPr>
          <w:rFonts w:eastAsia="Times New Roman" w:cstheme="minorHAnsi"/>
          <w:lang w:val="en-GB"/>
        </w:rPr>
        <w:t>ation.</w:t>
      </w:r>
    </w:p>
    <w:p w14:paraId="5C6E8FBE" w14:textId="77777777" w:rsidR="00B17219" w:rsidRPr="00E67439" w:rsidRDefault="00B17219" w:rsidP="00DF4B7C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 xml:space="preserve">Strong knowledge of ERP systems, cloud computing, </w:t>
      </w:r>
      <w:proofErr w:type="spellStart"/>
      <w:r w:rsidRPr="00E67439">
        <w:rPr>
          <w:rFonts w:eastAsia="Times New Roman" w:cstheme="minorHAnsi"/>
          <w:lang w:val="en-GB"/>
        </w:rPr>
        <w:t>hyperscalers</w:t>
      </w:r>
      <w:proofErr w:type="spellEnd"/>
      <w:r w:rsidRPr="00E67439">
        <w:rPr>
          <w:rFonts w:eastAsia="Times New Roman" w:cstheme="minorHAnsi"/>
          <w:lang w:val="en-GB"/>
        </w:rPr>
        <w:t>, cybersecurity, BI tools, and AI-enabled RPA technologies.</w:t>
      </w:r>
    </w:p>
    <w:p w14:paraId="188D5167" w14:textId="77777777" w:rsidR="00B17219" w:rsidRPr="00E67439" w:rsidRDefault="00B17219" w:rsidP="00DF4B7C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Demonstrated success in developing and executing technology strategies that drive business results.</w:t>
      </w:r>
    </w:p>
    <w:p w14:paraId="0078AD0C" w14:textId="77777777" w:rsidR="00B17219" w:rsidRPr="00E67439" w:rsidRDefault="00B17219" w:rsidP="00DF4B7C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Excellent leadership, communication, and interpersonal skills.</w:t>
      </w:r>
    </w:p>
    <w:p w14:paraId="3093438F" w14:textId="77777777" w:rsidR="00B17219" w:rsidRPr="00E67439" w:rsidRDefault="00B17219" w:rsidP="00DF4B7C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Ability to manage multiple projects and priorities in a fast-paced environment.</w:t>
      </w:r>
    </w:p>
    <w:p w14:paraId="1C938025" w14:textId="77777777" w:rsidR="00B17219" w:rsidRPr="00E67439" w:rsidRDefault="00B17219" w:rsidP="00DF4B7C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Strong analytical and problem-solving abilities with a focus on innovation and continuous improvement.</w:t>
      </w:r>
    </w:p>
    <w:p w14:paraId="167D9F01" w14:textId="77777777" w:rsidR="00DF4B7C" w:rsidRPr="00E67439" w:rsidRDefault="00DF4B7C" w:rsidP="00DF4B7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en-GB"/>
          <w14:ligatures w14:val="none"/>
        </w:rPr>
      </w:pPr>
      <w:bookmarkStart w:id="0" w:name="_Hlk176429666"/>
      <w:r w:rsidRPr="00E67439">
        <w:rPr>
          <w:rFonts w:eastAsia="Times New Roman" w:cstheme="minorHAnsi"/>
          <w:lang w:val="en-GB"/>
          <w14:ligatures w14:val="none"/>
        </w:rPr>
        <w:t>Prior experience in scaling up Greenfield or Brownfield projects during current or prior stints.</w:t>
      </w:r>
    </w:p>
    <w:bookmarkEnd w:id="0"/>
    <w:p w14:paraId="2FFE02A7" w14:textId="50408EF3" w:rsidR="003336D1" w:rsidRPr="00E67439" w:rsidRDefault="00E67439" w:rsidP="00DD1F41">
      <w:pPr>
        <w:rPr>
          <w:rFonts w:cstheme="minorHAnsi"/>
          <w:b/>
          <w:bCs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 xml:space="preserve">Please apply using this link: </w:t>
      </w:r>
      <w:hyperlink r:id="rId5" w:tgtFrame="_blank" w:history="1">
        <w:r w:rsidRPr="00E67439">
          <w:rPr>
            <w:rStyle w:val="Hyperlink"/>
            <w:rFonts w:cstheme="minorHAnsi"/>
          </w:rPr>
          <w:t>https://goodspace.ai/job/Manager---IT-functions-and-services?id=25908&amp;source=campaign_Linkedin-Manager_IT-25908</w:t>
        </w:r>
      </w:hyperlink>
      <w:bookmarkStart w:id="1" w:name="_GoBack"/>
      <w:bookmarkEnd w:id="1"/>
    </w:p>
    <w:sectPr w:rsidR="003336D1" w:rsidRPr="00E67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0CF"/>
    <w:multiLevelType w:val="multilevel"/>
    <w:tmpl w:val="1378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D43FC"/>
    <w:multiLevelType w:val="hybridMultilevel"/>
    <w:tmpl w:val="C3F0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917CA"/>
    <w:multiLevelType w:val="multilevel"/>
    <w:tmpl w:val="93D4C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6712E"/>
    <w:multiLevelType w:val="multilevel"/>
    <w:tmpl w:val="A42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94110"/>
    <w:multiLevelType w:val="multilevel"/>
    <w:tmpl w:val="6F4A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E501F"/>
    <w:multiLevelType w:val="multilevel"/>
    <w:tmpl w:val="E78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729A2"/>
    <w:multiLevelType w:val="multilevel"/>
    <w:tmpl w:val="ABA4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E70A2A"/>
    <w:multiLevelType w:val="hybridMultilevel"/>
    <w:tmpl w:val="B4C8D77A"/>
    <w:lvl w:ilvl="0" w:tplc="4D922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03ECC"/>
    <w:multiLevelType w:val="multilevel"/>
    <w:tmpl w:val="9D7E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02CAC"/>
    <w:multiLevelType w:val="multilevel"/>
    <w:tmpl w:val="F564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3117E"/>
    <w:multiLevelType w:val="multilevel"/>
    <w:tmpl w:val="A832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502ABF"/>
    <w:multiLevelType w:val="multilevel"/>
    <w:tmpl w:val="1E34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646DC5"/>
    <w:multiLevelType w:val="multilevel"/>
    <w:tmpl w:val="F2D2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E3666C"/>
    <w:multiLevelType w:val="multilevel"/>
    <w:tmpl w:val="39F2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FA52FE"/>
    <w:multiLevelType w:val="multilevel"/>
    <w:tmpl w:val="3FF8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775A9F"/>
    <w:multiLevelType w:val="hybridMultilevel"/>
    <w:tmpl w:val="AF1A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9136B"/>
    <w:multiLevelType w:val="multilevel"/>
    <w:tmpl w:val="6AFC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5E7E0F"/>
    <w:multiLevelType w:val="multilevel"/>
    <w:tmpl w:val="BAB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ED3C4D"/>
    <w:multiLevelType w:val="hybridMultilevel"/>
    <w:tmpl w:val="290C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30EB8"/>
    <w:multiLevelType w:val="hybridMultilevel"/>
    <w:tmpl w:val="B566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0"/>
  </w:num>
  <w:num w:numId="5">
    <w:abstractNumId w:val="13"/>
  </w:num>
  <w:num w:numId="6">
    <w:abstractNumId w:val="18"/>
  </w:num>
  <w:num w:numId="7">
    <w:abstractNumId w:val="16"/>
  </w:num>
  <w:num w:numId="8">
    <w:abstractNumId w:val="17"/>
  </w:num>
  <w:num w:numId="9">
    <w:abstractNumId w:val="0"/>
  </w:num>
  <w:num w:numId="10">
    <w:abstractNumId w:val="8"/>
  </w:num>
  <w:num w:numId="11">
    <w:abstractNumId w:val="11"/>
  </w:num>
  <w:num w:numId="12">
    <w:abstractNumId w:val="4"/>
  </w:num>
  <w:num w:numId="13">
    <w:abstractNumId w:val="12"/>
  </w:num>
  <w:num w:numId="14">
    <w:abstractNumId w:val="14"/>
  </w:num>
  <w:num w:numId="15">
    <w:abstractNumId w:val="6"/>
  </w:num>
  <w:num w:numId="16">
    <w:abstractNumId w:val="9"/>
  </w:num>
  <w:num w:numId="1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5F"/>
    <w:rsid w:val="00015174"/>
    <w:rsid w:val="000204EA"/>
    <w:rsid w:val="00036D94"/>
    <w:rsid w:val="00091151"/>
    <w:rsid w:val="000A2165"/>
    <w:rsid w:val="000D57F8"/>
    <w:rsid w:val="001020B3"/>
    <w:rsid w:val="00110189"/>
    <w:rsid w:val="00121068"/>
    <w:rsid w:val="00122197"/>
    <w:rsid w:val="0013480A"/>
    <w:rsid w:val="00145FCE"/>
    <w:rsid w:val="00157DBE"/>
    <w:rsid w:val="001756FB"/>
    <w:rsid w:val="00192519"/>
    <w:rsid w:val="00195655"/>
    <w:rsid w:val="001B7C2A"/>
    <w:rsid w:val="001D59A9"/>
    <w:rsid w:val="001E4D27"/>
    <w:rsid w:val="001E6323"/>
    <w:rsid w:val="00221418"/>
    <w:rsid w:val="00233325"/>
    <w:rsid w:val="00243371"/>
    <w:rsid w:val="00273D4A"/>
    <w:rsid w:val="002803AA"/>
    <w:rsid w:val="00286D46"/>
    <w:rsid w:val="002A06E6"/>
    <w:rsid w:val="002A0C84"/>
    <w:rsid w:val="002D4845"/>
    <w:rsid w:val="002E7E87"/>
    <w:rsid w:val="00317534"/>
    <w:rsid w:val="003248B6"/>
    <w:rsid w:val="003336D1"/>
    <w:rsid w:val="00364CC2"/>
    <w:rsid w:val="00365342"/>
    <w:rsid w:val="00373793"/>
    <w:rsid w:val="003E0CD6"/>
    <w:rsid w:val="003E1B6C"/>
    <w:rsid w:val="003F5B47"/>
    <w:rsid w:val="00400812"/>
    <w:rsid w:val="00432C38"/>
    <w:rsid w:val="004333D9"/>
    <w:rsid w:val="00454E25"/>
    <w:rsid w:val="004A21A0"/>
    <w:rsid w:val="004A24B1"/>
    <w:rsid w:val="004C1F5D"/>
    <w:rsid w:val="004D3F84"/>
    <w:rsid w:val="004E060F"/>
    <w:rsid w:val="004E6860"/>
    <w:rsid w:val="0052060A"/>
    <w:rsid w:val="00537E58"/>
    <w:rsid w:val="00555B1D"/>
    <w:rsid w:val="00585681"/>
    <w:rsid w:val="005956D4"/>
    <w:rsid w:val="00597B94"/>
    <w:rsid w:val="005B4232"/>
    <w:rsid w:val="005C1B81"/>
    <w:rsid w:val="005C5A79"/>
    <w:rsid w:val="005F609E"/>
    <w:rsid w:val="006039E8"/>
    <w:rsid w:val="006153B8"/>
    <w:rsid w:val="00616AE6"/>
    <w:rsid w:val="0062439D"/>
    <w:rsid w:val="00636B5F"/>
    <w:rsid w:val="00652557"/>
    <w:rsid w:val="00680D39"/>
    <w:rsid w:val="0068519F"/>
    <w:rsid w:val="006907B4"/>
    <w:rsid w:val="006B21CF"/>
    <w:rsid w:val="006E1E57"/>
    <w:rsid w:val="006E3351"/>
    <w:rsid w:val="006E3CD8"/>
    <w:rsid w:val="006E49CE"/>
    <w:rsid w:val="006E558F"/>
    <w:rsid w:val="006F1455"/>
    <w:rsid w:val="006F32B3"/>
    <w:rsid w:val="00702A29"/>
    <w:rsid w:val="007050EE"/>
    <w:rsid w:val="0078179A"/>
    <w:rsid w:val="00782215"/>
    <w:rsid w:val="007833EC"/>
    <w:rsid w:val="00795FAD"/>
    <w:rsid w:val="007A4838"/>
    <w:rsid w:val="0080274B"/>
    <w:rsid w:val="0080390F"/>
    <w:rsid w:val="00825A14"/>
    <w:rsid w:val="00847B7B"/>
    <w:rsid w:val="00854B71"/>
    <w:rsid w:val="008709A7"/>
    <w:rsid w:val="008848ED"/>
    <w:rsid w:val="00891BE4"/>
    <w:rsid w:val="00897053"/>
    <w:rsid w:val="008D3D0F"/>
    <w:rsid w:val="008D6A23"/>
    <w:rsid w:val="008E6DCB"/>
    <w:rsid w:val="00920190"/>
    <w:rsid w:val="00924FA7"/>
    <w:rsid w:val="00926FD7"/>
    <w:rsid w:val="009474F5"/>
    <w:rsid w:val="00970346"/>
    <w:rsid w:val="009772F6"/>
    <w:rsid w:val="009861B0"/>
    <w:rsid w:val="009976A1"/>
    <w:rsid w:val="009B583C"/>
    <w:rsid w:val="009C65AF"/>
    <w:rsid w:val="009D4C73"/>
    <w:rsid w:val="009E51FC"/>
    <w:rsid w:val="009F47F7"/>
    <w:rsid w:val="00A06D24"/>
    <w:rsid w:val="00A13932"/>
    <w:rsid w:val="00A208EA"/>
    <w:rsid w:val="00A26EBF"/>
    <w:rsid w:val="00A546E1"/>
    <w:rsid w:val="00A57442"/>
    <w:rsid w:val="00A64EEB"/>
    <w:rsid w:val="00A656EA"/>
    <w:rsid w:val="00AE1EEC"/>
    <w:rsid w:val="00B17219"/>
    <w:rsid w:val="00B23F52"/>
    <w:rsid w:val="00B247D8"/>
    <w:rsid w:val="00B34AE1"/>
    <w:rsid w:val="00B53D94"/>
    <w:rsid w:val="00B60A19"/>
    <w:rsid w:val="00BC0BB8"/>
    <w:rsid w:val="00C03202"/>
    <w:rsid w:val="00C22515"/>
    <w:rsid w:val="00C27A29"/>
    <w:rsid w:val="00C35CAD"/>
    <w:rsid w:val="00C42688"/>
    <w:rsid w:val="00C4336A"/>
    <w:rsid w:val="00C65ACF"/>
    <w:rsid w:val="00C663F4"/>
    <w:rsid w:val="00CA6890"/>
    <w:rsid w:val="00CB6F72"/>
    <w:rsid w:val="00CD1AED"/>
    <w:rsid w:val="00CE2A53"/>
    <w:rsid w:val="00CF2312"/>
    <w:rsid w:val="00D05101"/>
    <w:rsid w:val="00D136F8"/>
    <w:rsid w:val="00D313D7"/>
    <w:rsid w:val="00D32962"/>
    <w:rsid w:val="00D34E16"/>
    <w:rsid w:val="00D40701"/>
    <w:rsid w:val="00D761F3"/>
    <w:rsid w:val="00D80939"/>
    <w:rsid w:val="00D82AA1"/>
    <w:rsid w:val="00D847BB"/>
    <w:rsid w:val="00D84CF6"/>
    <w:rsid w:val="00D978CB"/>
    <w:rsid w:val="00DB52D5"/>
    <w:rsid w:val="00DC11A7"/>
    <w:rsid w:val="00DC5EC1"/>
    <w:rsid w:val="00DD1F41"/>
    <w:rsid w:val="00DD471C"/>
    <w:rsid w:val="00DE305C"/>
    <w:rsid w:val="00DF2FD3"/>
    <w:rsid w:val="00DF4B7C"/>
    <w:rsid w:val="00E02B9A"/>
    <w:rsid w:val="00E4406E"/>
    <w:rsid w:val="00E52362"/>
    <w:rsid w:val="00E55F36"/>
    <w:rsid w:val="00E673C7"/>
    <w:rsid w:val="00E67439"/>
    <w:rsid w:val="00E8444E"/>
    <w:rsid w:val="00EB3BC4"/>
    <w:rsid w:val="00EE7BC2"/>
    <w:rsid w:val="00F1496F"/>
    <w:rsid w:val="00F16596"/>
    <w:rsid w:val="00F16734"/>
    <w:rsid w:val="00F2462C"/>
    <w:rsid w:val="00F31747"/>
    <w:rsid w:val="00F416E1"/>
    <w:rsid w:val="00F7303E"/>
    <w:rsid w:val="00F82C0C"/>
    <w:rsid w:val="00F8498A"/>
    <w:rsid w:val="00F91BA8"/>
    <w:rsid w:val="00FB180E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E2D4"/>
  <w15:chartTrackingRefBased/>
  <w15:docId w15:val="{F718E19C-99C2-4E59-A9A7-C80B6F6C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B5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36B5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34"/>
      <w:szCs w:val="3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36B5F"/>
    <w:rPr>
      <w:rFonts w:ascii="Trebuchet MS" w:eastAsia="Trebuchet MS" w:hAnsi="Trebuchet MS" w:cs="Trebuchet MS"/>
      <w:kern w:val="0"/>
      <w:sz w:val="34"/>
      <w:szCs w:val="3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F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zh-C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16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dspace.ai/job/Manager---IT-functions-and-services?id=25908&amp;source=campaign_Linkedin-Manager_IT-259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Nivid Agrawal</dc:creator>
  <cp:keywords/>
  <dc:description/>
  <cp:lastModifiedBy>NCEL Nodal</cp:lastModifiedBy>
  <cp:revision>10</cp:revision>
  <dcterms:created xsi:type="dcterms:W3CDTF">2024-11-20T09:05:00Z</dcterms:created>
  <dcterms:modified xsi:type="dcterms:W3CDTF">2024-11-28T10:16:00Z</dcterms:modified>
</cp:coreProperties>
</file>